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E40" w:rsidRDefault="003E6E40" w:rsidP="003E6E40">
      <w:pPr>
        <w:pStyle w:val="a4"/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E6E40" w:rsidRPr="00744465" w:rsidRDefault="003E6E40" w:rsidP="003E6E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 № 3</w:t>
      </w:r>
    </w:p>
    <w:p w:rsidR="003E6E40" w:rsidRPr="00744465" w:rsidRDefault="003E6E40" w:rsidP="003E6E40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b/>
          <w:sz w:val="24"/>
          <w:szCs w:val="24"/>
        </w:rPr>
        <w:t>заседания ШМО</w:t>
      </w:r>
    </w:p>
    <w:p w:rsidR="003E6E40" w:rsidRPr="00744465" w:rsidRDefault="003E6E40" w:rsidP="003E6E40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b/>
          <w:sz w:val="24"/>
          <w:szCs w:val="24"/>
        </w:rPr>
        <w:t xml:space="preserve"> учителей гуманитарных наук МКОУ СОШ №4 г. </w:t>
      </w:r>
      <w:r>
        <w:rPr>
          <w:rFonts w:ascii="Times New Roman" w:eastAsiaTheme="minorHAnsi" w:hAnsi="Times New Roman" w:cstheme="minorBidi"/>
          <w:b/>
          <w:sz w:val="24"/>
          <w:szCs w:val="24"/>
        </w:rPr>
        <w:t>Михайловска от 24.01.2024г.</w:t>
      </w:r>
    </w:p>
    <w:p w:rsidR="003E6E40" w:rsidRPr="00744465" w:rsidRDefault="003E6E40" w:rsidP="003E6E40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</w:p>
    <w:p w:rsidR="003E6E40" w:rsidRPr="00744465" w:rsidRDefault="003E6E40" w:rsidP="003E6E40">
      <w:pPr>
        <w:spacing w:after="0" w:line="240" w:lineRule="auto"/>
        <w:rPr>
          <w:rFonts w:ascii="Times New Roman" w:eastAsiaTheme="minorHAnsi" w:hAnsi="Times New Roman" w:cstheme="minorBidi"/>
          <w:b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sz w:val="24"/>
          <w:szCs w:val="24"/>
        </w:rPr>
        <w:t xml:space="preserve">   </w:t>
      </w:r>
      <w:r w:rsidRPr="00744465">
        <w:rPr>
          <w:rFonts w:ascii="Times New Roman" w:eastAsiaTheme="minorHAnsi" w:hAnsi="Times New Roman" w:cstheme="minorBidi"/>
          <w:b/>
          <w:sz w:val="24"/>
          <w:szCs w:val="24"/>
        </w:rPr>
        <w:t>Присутствовали:</w:t>
      </w:r>
    </w:p>
    <w:p w:rsidR="003E6E40" w:rsidRPr="00744465" w:rsidRDefault="003E6E40" w:rsidP="003E6E40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sz w:val="24"/>
          <w:szCs w:val="24"/>
        </w:rPr>
        <w:t xml:space="preserve">   1.Абрамова М.С.</w:t>
      </w:r>
    </w:p>
    <w:p w:rsidR="003E6E40" w:rsidRDefault="003E6E40" w:rsidP="003E6E40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sz w:val="24"/>
          <w:szCs w:val="24"/>
        </w:rPr>
        <w:t xml:space="preserve">   2.Гилева В.Б.</w:t>
      </w:r>
    </w:p>
    <w:p w:rsidR="003E6E40" w:rsidRPr="00744465" w:rsidRDefault="003E6E40" w:rsidP="003E6E40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3.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Гилева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А.М.</w:t>
      </w:r>
    </w:p>
    <w:p w:rsidR="003E6E40" w:rsidRDefault="003E6E40" w:rsidP="003E6E40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744465">
        <w:rPr>
          <w:rFonts w:ascii="Times New Roman" w:eastAsiaTheme="minorHAnsi" w:hAnsi="Times New Roman" w:cstheme="minorBidi"/>
          <w:sz w:val="24"/>
          <w:szCs w:val="24"/>
        </w:rPr>
        <w:t xml:space="preserve">   4.Певцова Н.И.</w:t>
      </w:r>
    </w:p>
    <w:p w:rsidR="00462857" w:rsidRPr="00744465" w:rsidRDefault="00462857" w:rsidP="003E6E40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5.Сайфулина Р.М.</w:t>
      </w:r>
    </w:p>
    <w:p w:rsidR="003E6E40" w:rsidRDefault="003E6E40" w:rsidP="003E6E40">
      <w:pPr>
        <w:pStyle w:val="a4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44465">
        <w:rPr>
          <w:rFonts w:ascii="Times New Roman" w:hAnsi="Times New Roman"/>
          <w:color w:val="000000"/>
          <w:sz w:val="24"/>
          <w:szCs w:val="24"/>
          <w:u w:val="single"/>
        </w:rPr>
        <w:t>Тема:</w:t>
      </w:r>
      <w:r w:rsidRPr="0056384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02A80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Развитие читательской грамотности</w:t>
      </w:r>
      <w:r w:rsidR="0046285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-о</w:t>
      </w:r>
      <w:proofErr w:type="gramEnd"/>
      <w:r>
        <w:rPr>
          <w:rFonts w:ascii="Times New Roman" w:hAnsi="Times New Roman"/>
          <w:b/>
          <w:sz w:val="24"/>
          <w:szCs w:val="24"/>
        </w:rPr>
        <w:t>дна из ключевых задач деятельности педагога»</w:t>
      </w:r>
      <w:r w:rsidRPr="00902A80">
        <w:rPr>
          <w:rFonts w:ascii="Times New Roman" w:hAnsi="Times New Roman"/>
          <w:b/>
          <w:sz w:val="24"/>
          <w:szCs w:val="24"/>
        </w:rPr>
        <w:t xml:space="preserve"> </w:t>
      </w:r>
    </w:p>
    <w:p w:rsidR="003E6E40" w:rsidRPr="00553471" w:rsidRDefault="003E6E40" w:rsidP="003E6E4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3471">
        <w:rPr>
          <w:rFonts w:ascii="Times New Roman" w:hAnsi="Times New Roman"/>
          <w:sz w:val="24"/>
          <w:szCs w:val="24"/>
        </w:rPr>
        <w:t>Повестка.</w:t>
      </w:r>
    </w:p>
    <w:p w:rsidR="003E6E40" w:rsidRPr="003E6E40" w:rsidRDefault="003E6E40" w:rsidP="003E6E40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E6E4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Новые подходы к оцениванию читательской грамотности.</w:t>
      </w:r>
    </w:p>
    <w:p w:rsidR="003E6E40" w:rsidRDefault="003E6E40" w:rsidP="003E6E40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Методика развития читательской грамотности «От текста к смыслу»</w:t>
      </w:r>
    </w:p>
    <w:p w:rsidR="003E6E40" w:rsidRDefault="003E6E40" w:rsidP="003E6E40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продуктивного чтения на уроках русского языка и литературы</w:t>
      </w:r>
    </w:p>
    <w:p w:rsidR="003E6E40" w:rsidRPr="003E6E40" w:rsidRDefault="003E6E40" w:rsidP="003E6E40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Мастер-класс «Приемы формирования читательской грамотности»</w:t>
      </w:r>
    </w:p>
    <w:p w:rsidR="003E6E40" w:rsidRPr="00744465" w:rsidRDefault="003E6E40" w:rsidP="003E6E40">
      <w:pPr>
        <w:spacing w:after="0" w:line="360" w:lineRule="auto"/>
        <w:jc w:val="center"/>
        <w:rPr>
          <w:rStyle w:val="a3"/>
          <w:rFonts w:ascii="Times New Roman" w:hAnsi="Times New Roman"/>
          <w:b w:val="0"/>
          <w:sz w:val="24"/>
          <w:szCs w:val="24"/>
          <w:u w:val="single"/>
        </w:rPr>
      </w:pPr>
      <w:r w:rsidRPr="00744465">
        <w:rPr>
          <w:rStyle w:val="a3"/>
          <w:rFonts w:ascii="Times New Roman" w:hAnsi="Times New Roman"/>
          <w:b w:val="0"/>
          <w:sz w:val="24"/>
          <w:szCs w:val="24"/>
          <w:u w:val="single"/>
        </w:rPr>
        <w:t>Ход заседания:</w:t>
      </w:r>
    </w:p>
    <w:p w:rsidR="00462857" w:rsidRPr="00462857" w:rsidRDefault="00462857" w:rsidP="0046285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По первому вопросу слушали </w:t>
      </w:r>
      <w:proofErr w:type="spellStart"/>
      <w:r>
        <w:rPr>
          <w:rFonts w:ascii="Times New Roman" w:hAnsi="Times New Roman"/>
          <w:sz w:val="24"/>
        </w:rPr>
        <w:t>Сайфулину</w:t>
      </w:r>
      <w:proofErr w:type="spellEnd"/>
      <w:r>
        <w:rPr>
          <w:rFonts w:ascii="Times New Roman" w:hAnsi="Times New Roman"/>
          <w:sz w:val="24"/>
        </w:rPr>
        <w:t xml:space="preserve"> Р.М. Она ознакомила с новыми подходами к оценке читательской грамотности, прочитав выдержки из Мониторинга формирования и оценки функциональной грамотности Просвещения Р.Ф. (И</w:t>
      </w:r>
      <w:r w:rsidRPr="00462857">
        <w:rPr>
          <w:rFonts w:ascii="Times New Roman" w:hAnsi="Times New Roman"/>
          <w:sz w:val="24"/>
        </w:rPr>
        <w:t>нститут стратегии развития образования российской академии образования</w:t>
      </w:r>
      <w:r>
        <w:rPr>
          <w:rFonts w:ascii="Times New Roman" w:hAnsi="Times New Roman"/>
          <w:sz w:val="24"/>
        </w:rPr>
        <w:t>)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 w:rsidRPr="00462857">
        <w:rPr>
          <w:rFonts w:ascii="Times New Roman" w:hAnsi="Times New Roman"/>
          <w:sz w:val="24"/>
        </w:rPr>
        <w:t xml:space="preserve">  </w:t>
      </w:r>
      <w:r>
        <w:rPr>
          <w:rFonts w:ascii="Times New Roman" w:hAnsi="Times New Roman"/>
          <w:sz w:val="24"/>
        </w:rPr>
        <w:t>Н</w:t>
      </w:r>
      <w:r w:rsidRPr="00462857">
        <w:rPr>
          <w:rFonts w:ascii="Times New Roman" w:hAnsi="Times New Roman"/>
          <w:sz w:val="24"/>
        </w:rPr>
        <w:t>овые подходы к оцениванию читательской грамотности включают:</w:t>
      </w:r>
    </w:p>
    <w:p w:rsidR="00462857" w:rsidRPr="00462857" w:rsidRDefault="00462857" w:rsidP="0046285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62857">
        <w:rPr>
          <w:rFonts w:ascii="Times New Roman" w:hAnsi="Times New Roman"/>
          <w:sz w:val="24"/>
        </w:rPr>
        <w:t>Расширение спектра оцениваемых умений, связанных с читательской грамотностью. В перечень добавлены умения оценивать качество и надёжность текста, обнаруживать и устранять противоречия, критически оценивать информацию, применять полученную информацию при решении широкого круга задач.</w:t>
      </w:r>
    </w:p>
    <w:p w:rsidR="00462857" w:rsidRPr="00462857" w:rsidRDefault="00462857" w:rsidP="0046285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62857">
        <w:rPr>
          <w:rFonts w:ascii="Times New Roman" w:hAnsi="Times New Roman"/>
          <w:sz w:val="24"/>
        </w:rPr>
        <w:t>Новые критерии отбора текстов для чтения с учётом таких параметров, как формат, вид, тип, объём текста.</w:t>
      </w:r>
    </w:p>
    <w:p w:rsidR="00462857" w:rsidRPr="00462857" w:rsidRDefault="00462857" w:rsidP="0046285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62857">
        <w:rPr>
          <w:rFonts w:ascii="Times New Roman" w:hAnsi="Times New Roman"/>
          <w:sz w:val="24"/>
        </w:rPr>
        <w:t>Увеличение объёма составных текстов как основы для оценивания читательской грамотности. Это позволяет оценить такие действия, как интерпретация и обобщение информации из нескольких отличающихся источников.</w:t>
      </w:r>
    </w:p>
    <w:p w:rsidR="00C379B7" w:rsidRPr="00462857" w:rsidRDefault="00462857" w:rsidP="0046285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462857">
        <w:rPr>
          <w:rFonts w:ascii="Times New Roman" w:hAnsi="Times New Roman"/>
          <w:sz w:val="24"/>
        </w:rPr>
        <w:t>Уточнение и расширение тематики текстов с учётом современной информационной среды и потребностей социума. Это позволит оценивать способность учащихся ориентироваться в современном мире и справляться с вновь появившимися требованиями.</w:t>
      </w:r>
    </w:p>
    <w:p w:rsidR="00462857" w:rsidRDefault="00462857" w:rsidP="0046285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По остальным вопросам </w:t>
      </w:r>
      <w:proofErr w:type="gramStart"/>
      <w:r>
        <w:rPr>
          <w:rFonts w:ascii="Times New Roman" w:hAnsi="Times New Roman"/>
          <w:sz w:val="24"/>
        </w:rPr>
        <w:t xml:space="preserve">слушали руководителя ШМО Абрамову М.С. Она </w:t>
      </w:r>
      <w:r w:rsidR="007F7F56">
        <w:rPr>
          <w:rFonts w:ascii="Times New Roman" w:hAnsi="Times New Roman"/>
          <w:sz w:val="24"/>
        </w:rPr>
        <w:t>рассказала</w:t>
      </w:r>
      <w:proofErr w:type="gramEnd"/>
      <w:r w:rsidR="007F7F56">
        <w:rPr>
          <w:rFonts w:ascii="Times New Roman" w:hAnsi="Times New Roman"/>
          <w:sz w:val="24"/>
        </w:rPr>
        <w:t xml:space="preserve"> о приемах работы с книгой, </w:t>
      </w:r>
      <w:r>
        <w:rPr>
          <w:rFonts w:ascii="Times New Roman" w:hAnsi="Times New Roman"/>
          <w:sz w:val="24"/>
        </w:rPr>
        <w:t xml:space="preserve">представила </w:t>
      </w:r>
      <w:r w:rsidR="007F7F56">
        <w:rPr>
          <w:rFonts w:ascii="Times New Roman" w:hAnsi="Times New Roman"/>
          <w:sz w:val="24"/>
        </w:rPr>
        <w:t>образцы заданий по формированию навыков смыслового чтения, провела мастер-класс по данной теме.</w:t>
      </w:r>
    </w:p>
    <w:p w:rsidR="007F7F56" w:rsidRPr="00744465" w:rsidRDefault="007F7F56" w:rsidP="007F7F56">
      <w:pPr>
        <w:spacing w:after="0" w:line="36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744465">
        <w:rPr>
          <w:rFonts w:ascii="Times New Roman" w:hAnsi="Times New Roman"/>
          <w:b/>
          <w:sz w:val="24"/>
          <w:szCs w:val="24"/>
        </w:rPr>
        <w:t>Решение:</w:t>
      </w:r>
    </w:p>
    <w:p w:rsidR="007F7F56" w:rsidRDefault="007F7F56" w:rsidP="007F7F56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Продолжить работу по формированию читательской грамотности.</w:t>
      </w:r>
    </w:p>
    <w:p w:rsidR="007F7F56" w:rsidRDefault="007F7F56" w:rsidP="007F7F56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технологии продуктивного чтения на уроках гуманитарного цикла.</w:t>
      </w:r>
      <w:bookmarkStart w:id="0" w:name="_GoBack"/>
      <w:bookmarkEnd w:id="0"/>
    </w:p>
    <w:p w:rsidR="007F7F56" w:rsidRDefault="007F7F56" w:rsidP="007F7F56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Применять в работе приемы формирования смыслового чтения у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.</w:t>
      </w:r>
    </w:p>
    <w:p w:rsidR="007F7F56" w:rsidRPr="007F7F56" w:rsidRDefault="007F7F56" w:rsidP="007F7F5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77A6592" wp14:editId="2D9783EE">
            <wp:simplePos x="0" y="0"/>
            <wp:positionH relativeFrom="column">
              <wp:posOffset>2773680</wp:posOffset>
            </wp:positionH>
            <wp:positionV relativeFrom="paragraph">
              <wp:posOffset>151130</wp:posOffset>
            </wp:positionV>
            <wp:extent cx="3590925" cy="701675"/>
            <wp:effectExtent l="0" t="0" r="9525" b="3175"/>
            <wp:wrapThrough wrapText="bothSides">
              <wp:wrapPolygon edited="0">
                <wp:start x="0" y="0"/>
                <wp:lineTo x="0" y="21111"/>
                <wp:lineTo x="21543" y="21111"/>
                <wp:lineTo x="21543" y="0"/>
                <wp:lineTo x="0" y="0"/>
              </wp:wrapPolygon>
            </wp:wrapThrough>
            <wp:docPr id="1" name="Рисунок 1" descr="E:\ШМ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М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F7F56" w:rsidRPr="007F7F56" w:rsidSect="0046285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C1B9A"/>
    <w:multiLevelType w:val="hybridMultilevel"/>
    <w:tmpl w:val="D6F2A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3600D"/>
    <w:multiLevelType w:val="multilevel"/>
    <w:tmpl w:val="29C01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31516E"/>
    <w:multiLevelType w:val="hybridMultilevel"/>
    <w:tmpl w:val="64D4B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40"/>
    <w:rsid w:val="003E6E40"/>
    <w:rsid w:val="00462857"/>
    <w:rsid w:val="007F7F56"/>
    <w:rsid w:val="00C3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E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6E40"/>
    <w:rPr>
      <w:b/>
      <w:bCs/>
    </w:rPr>
  </w:style>
  <w:style w:type="paragraph" w:styleId="a4">
    <w:name w:val="No Spacing"/>
    <w:link w:val="a5"/>
    <w:uiPriority w:val="1"/>
    <w:qFormat/>
    <w:rsid w:val="003E6E4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3E6E40"/>
    <w:pPr>
      <w:ind w:left="720"/>
      <w:contextualSpacing/>
    </w:pPr>
  </w:style>
  <w:style w:type="character" w:customStyle="1" w:styleId="a5">
    <w:name w:val="Без интервала Знак"/>
    <w:basedOn w:val="a0"/>
    <w:link w:val="a4"/>
    <w:uiPriority w:val="1"/>
    <w:rsid w:val="003E6E4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E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E6E40"/>
    <w:rPr>
      <w:b/>
      <w:bCs/>
    </w:rPr>
  </w:style>
  <w:style w:type="paragraph" w:styleId="a4">
    <w:name w:val="No Spacing"/>
    <w:link w:val="a5"/>
    <w:uiPriority w:val="1"/>
    <w:qFormat/>
    <w:rsid w:val="003E6E4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3E6E40"/>
    <w:pPr>
      <w:ind w:left="720"/>
      <w:contextualSpacing/>
    </w:pPr>
  </w:style>
  <w:style w:type="character" w:customStyle="1" w:styleId="a5">
    <w:name w:val="Без интервала Знак"/>
    <w:basedOn w:val="a0"/>
    <w:link w:val="a4"/>
    <w:uiPriority w:val="1"/>
    <w:rsid w:val="003E6E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</dc:creator>
  <cp:lastModifiedBy>000</cp:lastModifiedBy>
  <cp:revision>1</cp:revision>
  <cp:lastPrinted>2024-05-31T09:00:00Z</cp:lastPrinted>
  <dcterms:created xsi:type="dcterms:W3CDTF">2024-05-31T08:23:00Z</dcterms:created>
  <dcterms:modified xsi:type="dcterms:W3CDTF">2024-05-31T09:01:00Z</dcterms:modified>
</cp:coreProperties>
</file>